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22F" w:rsidRDefault="008F722F" w:rsidP="008F722F">
      <w:pPr>
        <w:jc w:val="center"/>
      </w:pPr>
    </w:p>
    <w:p w:rsidR="008F722F" w:rsidRDefault="008F722F" w:rsidP="008F722F">
      <w:pPr>
        <w:jc w:val="center"/>
      </w:pPr>
    </w:p>
    <w:p w:rsidR="008F722F" w:rsidRDefault="008F722F" w:rsidP="008F722F">
      <w:pPr>
        <w:jc w:val="center"/>
      </w:pPr>
    </w:p>
    <w:p w:rsidR="008F722F" w:rsidRDefault="008F722F" w:rsidP="008F722F">
      <w:pPr>
        <w:jc w:val="center"/>
      </w:pPr>
    </w:p>
    <w:p w:rsidR="008F722F" w:rsidRDefault="008F722F" w:rsidP="008F722F">
      <w:pPr>
        <w:jc w:val="center"/>
      </w:pPr>
    </w:p>
    <w:p w:rsidR="008F722F" w:rsidRDefault="008F722F" w:rsidP="008F722F">
      <w:pPr>
        <w:jc w:val="center"/>
      </w:pPr>
    </w:p>
    <w:p w:rsidR="008535AC" w:rsidRDefault="003C0884" w:rsidP="008F722F">
      <w:pPr>
        <w:jc w:val="center"/>
      </w:pPr>
      <w:bookmarkStart w:id="0" w:name="_GoBack"/>
      <w:r>
        <w:t>Debate on Three S</w:t>
      </w:r>
      <w:r w:rsidR="008F722F">
        <w:t xml:space="preserve">trikes </w:t>
      </w:r>
      <w:bookmarkEnd w:id="0"/>
      <w:r w:rsidR="008F722F">
        <w:t>Sentencing Laws</w:t>
      </w:r>
    </w:p>
    <w:p w:rsidR="008F722F" w:rsidRDefault="008F722F" w:rsidP="008F722F">
      <w:pPr>
        <w:jc w:val="center"/>
      </w:pPr>
      <w:r>
        <w:t>Students Name</w:t>
      </w:r>
    </w:p>
    <w:p w:rsidR="008F722F" w:rsidRDefault="008F722F" w:rsidP="008F722F">
      <w:pPr>
        <w:jc w:val="center"/>
      </w:pPr>
      <w:r>
        <w:t>Institution</w:t>
      </w:r>
    </w:p>
    <w:p w:rsidR="008F722F" w:rsidRDefault="008F722F">
      <w:pPr>
        <w:spacing w:line="276" w:lineRule="auto"/>
      </w:pPr>
      <w:r>
        <w:br w:type="page"/>
      </w:r>
    </w:p>
    <w:p w:rsidR="008F722F" w:rsidRDefault="008F722F" w:rsidP="008F722F">
      <w:pPr>
        <w:jc w:val="center"/>
      </w:pPr>
      <w:r>
        <w:lastRenderedPageBreak/>
        <w:t>Debate on Three Strikes Sentencing Laws</w:t>
      </w:r>
    </w:p>
    <w:p w:rsidR="008F722F" w:rsidRDefault="008F722F" w:rsidP="008F722F">
      <w:pPr>
        <w:ind w:firstLine="720"/>
      </w:pPr>
      <w:r>
        <w:t xml:space="preserve">It is no doubt that crime rate in America is unacceptably high and many citizens feel like prisoners in their places of stay. State and federal crime policies have been based on the belief that harsh sentencing laws will deter people from committing crimes for more that past 20 years. Safety in America is not guaranteed even with more than one million people incarcerated. It is important for political </w:t>
      </w:r>
      <w:r w:rsidR="002C3BAC">
        <w:t>leaders to</w:t>
      </w:r>
      <w:r>
        <w:t xml:space="preserve"> implement new approaches to deal with the problem of crime. </w:t>
      </w:r>
    </w:p>
    <w:p w:rsidR="008F722F" w:rsidRDefault="008F722F" w:rsidP="008F722F">
      <w:pPr>
        <w:ind w:firstLine="720"/>
      </w:pPr>
      <w:r>
        <w:t>I strongly oppose the notion that three strike</w:t>
      </w:r>
      <w:r w:rsidR="002C3BAC">
        <w:t>s</w:t>
      </w:r>
      <w:r>
        <w:t xml:space="preserve"> sentencing laws will help reduce serious crimes due to diverse reasons. Foremost, several violent crimes cannot be </w:t>
      </w:r>
      <w:r w:rsidR="002C3BAC">
        <w:t>deliberated</w:t>
      </w:r>
      <w:r>
        <w:t xml:space="preserve"> as they are committed out of anger, when a person is under the influence of alcohol as well as in the heat of passion</w:t>
      </w:r>
      <w:r w:rsidRPr="008535AC">
        <w:rPr>
          <w:rFonts w:eastAsia="Times New Roman" w:cs="Times New Roman"/>
          <w:szCs w:val="24"/>
        </w:rPr>
        <w:t xml:space="preserve"> </w:t>
      </w:r>
      <w:r>
        <w:rPr>
          <w:rFonts w:eastAsia="Times New Roman" w:cs="Times New Roman"/>
          <w:szCs w:val="24"/>
        </w:rPr>
        <w:t>(Mondragon, 2019)</w:t>
      </w:r>
      <w:r>
        <w:t>. Thus the viewpoint of life sentence will not deter a person to act impulsively by considering the consequences he or she will face – imprisonment. Three strikes sentencing laws are thought to have a deterrent effect on people having the motive of committing crime however</w:t>
      </w:r>
      <w:r w:rsidR="002C3BAC">
        <w:t>,</w:t>
      </w:r>
      <w:r>
        <w:t xml:space="preserve"> the laws will not stop criminals from doing so. Secondly, as per the American Bar Association, a total of 34 million violent crimes are committed every year in America and only 3 million cases culminate in apprehension. Typically, repeat offenders disregard the penalties they are likely to face before committing crime as they do not foresee being arrested</w:t>
      </w:r>
      <w:r w:rsidRPr="008535AC">
        <w:rPr>
          <w:rFonts w:eastAsia="Times New Roman" w:cs="Times New Roman"/>
          <w:szCs w:val="24"/>
        </w:rPr>
        <w:t xml:space="preserve"> </w:t>
      </w:r>
      <w:r>
        <w:rPr>
          <w:rFonts w:eastAsia="Times New Roman" w:cs="Times New Roman"/>
          <w:szCs w:val="24"/>
        </w:rPr>
        <w:t>(</w:t>
      </w:r>
      <w:r w:rsidRPr="008535AC">
        <w:rPr>
          <w:rFonts w:eastAsia="Times New Roman" w:cs="Times New Roman"/>
          <w:szCs w:val="24"/>
        </w:rPr>
        <w:t xml:space="preserve">D’Alessio, </w:t>
      </w:r>
      <w:r>
        <w:rPr>
          <w:rFonts w:eastAsia="Times New Roman" w:cs="Times New Roman"/>
          <w:szCs w:val="24"/>
        </w:rPr>
        <w:t>&amp; Stolzenberg, 2019)</w:t>
      </w:r>
      <w:r>
        <w:t xml:space="preserve">. Thirdly, I see three strikes sentencing laws spurring huge increases in violent crimes against the public, police and prison professionals. When a criminal is facing a mandatory life sentence, he or she is likely to resist apprehension by the police. Also, such a criminal can opt to kill witnesses pr engage in prison break. </w:t>
      </w:r>
    </w:p>
    <w:p w:rsidR="00C93D53" w:rsidRDefault="00C93D53" w:rsidP="00C93D53"/>
    <w:p w:rsidR="0060096A" w:rsidRDefault="0060096A" w:rsidP="008F722F">
      <w:pPr>
        <w:ind w:firstLine="720"/>
        <w:jc w:val="center"/>
      </w:pPr>
    </w:p>
    <w:p w:rsidR="008F722F" w:rsidRDefault="008F722F" w:rsidP="008F722F">
      <w:pPr>
        <w:ind w:firstLine="720"/>
        <w:jc w:val="center"/>
      </w:pPr>
      <w:r>
        <w:lastRenderedPageBreak/>
        <w:t>References</w:t>
      </w:r>
    </w:p>
    <w:p w:rsidR="008F722F" w:rsidRPr="008535AC" w:rsidRDefault="008F722F" w:rsidP="008F722F">
      <w:pPr>
        <w:spacing w:after="0"/>
        <w:ind w:left="720" w:hanging="720"/>
        <w:rPr>
          <w:rFonts w:eastAsia="Times New Roman" w:cs="Times New Roman"/>
          <w:szCs w:val="24"/>
        </w:rPr>
      </w:pPr>
      <w:r w:rsidRPr="008535AC">
        <w:rPr>
          <w:rFonts w:eastAsia="Times New Roman" w:cs="Times New Roman"/>
          <w:szCs w:val="24"/>
        </w:rPr>
        <w:t xml:space="preserve">D’Alessio, S. J., &amp; Stolzenberg, L. (2019). Should repeat offenders be punished more severely for their crimes?. </w:t>
      </w:r>
      <w:r w:rsidRPr="008535AC">
        <w:rPr>
          <w:rFonts w:eastAsia="Times New Roman" w:cs="Times New Roman"/>
          <w:i/>
          <w:iCs/>
          <w:szCs w:val="24"/>
        </w:rPr>
        <w:t>Criminal justice policy review</w:t>
      </w:r>
      <w:r w:rsidRPr="008535AC">
        <w:rPr>
          <w:rFonts w:eastAsia="Times New Roman" w:cs="Times New Roman"/>
          <w:szCs w:val="24"/>
        </w:rPr>
        <w:t xml:space="preserve">, </w:t>
      </w:r>
      <w:r w:rsidRPr="008535AC">
        <w:rPr>
          <w:rFonts w:eastAsia="Times New Roman" w:cs="Times New Roman"/>
          <w:i/>
          <w:iCs/>
          <w:szCs w:val="24"/>
        </w:rPr>
        <w:t>30</w:t>
      </w:r>
      <w:r w:rsidRPr="008535AC">
        <w:rPr>
          <w:rFonts w:eastAsia="Times New Roman" w:cs="Times New Roman"/>
          <w:szCs w:val="24"/>
        </w:rPr>
        <w:t>(5), 731-747.</w:t>
      </w:r>
    </w:p>
    <w:p w:rsidR="008F722F" w:rsidRPr="008535AC" w:rsidRDefault="008F722F" w:rsidP="008F722F">
      <w:pPr>
        <w:spacing w:after="0"/>
        <w:ind w:left="720" w:hanging="720"/>
        <w:rPr>
          <w:rFonts w:eastAsia="Times New Roman" w:cs="Times New Roman"/>
          <w:szCs w:val="24"/>
        </w:rPr>
      </w:pPr>
      <w:r w:rsidRPr="008535AC">
        <w:rPr>
          <w:rFonts w:eastAsia="Times New Roman" w:cs="Times New Roman"/>
          <w:szCs w:val="24"/>
        </w:rPr>
        <w:t xml:space="preserve">Mondragon, S. (2019). </w:t>
      </w:r>
      <w:r w:rsidRPr="008535AC">
        <w:rPr>
          <w:rFonts w:eastAsia="Times New Roman" w:cs="Times New Roman"/>
          <w:i/>
          <w:iCs/>
          <w:szCs w:val="24"/>
        </w:rPr>
        <w:t>California's Three Strikes Law-proposition 36: A Policy Analysis</w:t>
      </w:r>
      <w:r w:rsidRPr="008535AC">
        <w:rPr>
          <w:rFonts w:eastAsia="Times New Roman" w:cs="Times New Roman"/>
          <w:szCs w:val="24"/>
        </w:rPr>
        <w:t>. California State University, Long Beach.</w:t>
      </w:r>
    </w:p>
    <w:p w:rsidR="008F722F" w:rsidRDefault="008F722F" w:rsidP="008F722F">
      <w:pPr>
        <w:ind w:firstLine="720"/>
        <w:jc w:val="center"/>
      </w:pPr>
    </w:p>
    <w:p w:rsidR="008F722F" w:rsidRDefault="008F722F" w:rsidP="008F722F">
      <w:pPr>
        <w:jc w:val="center"/>
      </w:pPr>
    </w:p>
    <w:p w:rsidR="008F722F" w:rsidRPr="003C0884" w:rsidRDefault="008F722F" w:rsidP="003C0884"/>
    <w:sectPr w:rsidR="008F722F" w:rsidRPr="003C0884" w:rsidSect="003C08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8E6" w:rsidRDefault="00D278E6" w:rsidP="003C0884">
      <w:pPr>
        <w:spacing w:after="0" w:line="240" w:lineRule="auto"/>
      </w:pPr>
      <w:r>
        <w:separator/>
      </w:r>
    </w:p>
  </w:endnote>
  <w:endnote w:type="continuationSeparator" w:id="0">
    <w:p w:rsidR="00D278E6" w:rsidRDefault="00D278E6" w:rsidP="003C0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8E6" w:rsidRDefault="00D278E6" w:rsidP="003C0884">
      <w:pPr>
        <w:spacing w:after="0" w:line="240" w:lineRule="auto"/>
      </w:pPr>
      <w:r>
        <w:separator/>
      </w:r>
    </w:p>
  </w:footnote>
  <w:footnote w:type="continuationSeparator" w:id="0">
    <w:p w:rsidR="00D278E6" w:rsidRDefault="00D278E6" w:rsidP="003C08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2104063"/>
      <w:docPartObj>
        <w:docPartGallery w:val="Page Numbers (Top of Page)"/>
        <w:docPartUnique/>
      </w:docPartObj>
    </w:sdtPr>
    <w:sdtEndPr/>
    <w:sdtContent>
      <w:p w:rsidR="003C0884" w:rsidRDefault="003C0884">
        <w:pPr>
          <w:pStyle w:val="Header"/>
          <w:jc w:val="right"/>
        </w:pPr>
        <w:r>
          <w:t>DEBATE ON THREE STRIKES SENTENCING LAWS</w:t>
        </w:r>
        <w:r>
          <w:tab/>
        </w:r>
        <w:r w:rsidR="00D278E6">
          <w:fldChar w:fldCharType="begin"/>
        </w:r>
        <w:r w:rsidR="00D278E6">
          <w:instrText xml:space="preserve"> PAGE   \* MERGEFORMAT </w:instrText>
        </w:r>
        <w:r w:rsidR="00D278E6">
          <w:fldChar w:fldCharType="separate"/>
        </w:r>
        <w:r w:rsidR="0062514A">
          <w:rPr>
            <w:noProof/>
          </w:rPr>
          <w:t>2</w:t>
        </w:r>
        <w:r w:rsidR="00D278E6">
          <w:rPr>
            <w:noProof/>
          </w:rPr>
          <w:fldChar w:fldCharType="end"/>
        </w:r>
      </w:p>
    </w:sdtContent>
  </w:sdt>
  <w:p w:rsidR="003C0884" w:rsidRDefault="003C088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884" w:rsidRDefault="003C0884">
    <w:pPr>
      <w:pStyle w:val="Header"/>
    </w:pPr>
    <w:r>
      <w:t>Running Head: DEBATE ON THREE STRIKE</w:t>
    </w:r>
    <w:r w:rsidR="008F722F">
      <w:t>S</w:t>
    </w:r>
    <w:r>
      <w:t xml:space="preserve"> SENTENCING LAWS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95C"/>
    <w:rsid w:val="00020797"/>
    <w:rsid w:val="002C3BAC"/>
    <w:rsid w:val="002D25C0"/>
    <w:rsid w:val="003C0884"/>
    <w:rsid w:val="003C7266"/>
    <w:rsid w:val="003D114E"/>
    <w:rsid w:val="0060096A"/>
    <w:rsid w:val="00607AD5"/>
    <w:rsid w:val="0062514A"/>
    <w:rsid w:val="00841178"/>
    <w:rsid w:val="008535AC"/>
    <w:rsid w:val="008F722F"/>
    <w:rsid w:val="00A5395C"/>
    <w:rsid w:val="00C93D53"/>
    <w:rsid w:val="00D278E6"/>
    <w:rsid w:val="00DE1853"/>
    <w:rsid w:val="00F43DA9"/>
    <w:rsid w:val="00FC2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5CB65A-6A20-484D-B057-13F291EC8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08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884"/>
    <w:rPr>
      <w:rFonts w:ascii="Times New Roman" w:hAnsi="Times New Roman"/>
      <w:sz w:val="24"/>
    </w:rPr>
  </w:style>
  <w:style w:type="paragraph" w:styleId="Footer">
    <w:name w:val="footer"/>
    <w:basedOn w:val="Normal"/>
    <w:link w:val="FooterChar"/>
    <w:uiPriority w:val="99"/>
    <w:semiHidden/>
    <w:unhideWhenUsed/>
    <w:rsid w:val="003C088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C088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404686">
      <w:bodyDiv w:val="1"/>
      <w:marLeft w:val="0"/>
      <w:marRight w:val="0"/>
      <w:marTop w:val="0"/>
      <w:marBottom w:val="0"/>
      <w:divBdr>
        <w:top w:val="none" w:sz="0" w:space="0" w:color="auto"/>
        <w:left w:val="none" w:sz="0" w:space="0" w:color="auto"/>
        <w:bottom w:val="none" w:sz="0" w:space="0" w:color="auto"/>
        <w:right w:val="none" w:sz="0" w:space="0" w:color="auto"/>
      </w:divBdr>
      <w:divsChild>
        <w:div w:id="344598081">
          <w:marLeft w:val="0"/>
          <w:marRight w:val="0"/>
          <w:marTop w:val="0"/>
          <w:marBottom w:val="0"/>
          <w:divBdr>
            <w:top w:val="none" w:sz="0" w:space="0" w:color="auto"/>
            <w:left w:val="none" w:sz="0" w:space="0" w:color="auto"/>
            <w:bottom w:val="none" w:sz="0" w:space="0" w:color="auto"/>
            <w:right w:val="none" w:sz="0" w:space="0" w:color="auto"/>
          </w:divBdr>
        </w:div>
      </w:divsChild>
    </w:div>
    <w:div w:id="1499954690">
      <w:bodyDiv w:val="1"/>
      <w:marLeft w:val="0"/>
      <w:marRight w:val="0"/>
      <w:marTop w:val="0"/>
      <w:marBottom w:val="0"/>
      <w:divBdr>
        <w:top w:val="none" w:sz="0" w:space="0" w:color="auto"/>
        <w:left w:val="none" w:sz="0" w:space="0" w:color="auto"/>
        <w:bottom w:val="none" w:sz="0" w:space="0" w:color="auto"/>
        <w:right w:val="none" w:sz="0" w:space="0" w:color="auto"/>
      </w:divBdr>
      <w:divsChild>
        <w:div w:id="15814514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1873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2020-02-29T06:27:00Z</dcterms:created>
  <dcterms:modified xsi:type="dcterms:W3CDTF">2020-02-29T06:27:00Z</dcterms:modified>
</cp:coreProperties>
</file>